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6" w14:textId="2882F629" w:rsidR="00E40493" w:rsidRPr="00FE2261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color w:val="FF0000"/>
        </w:rPr>
        <w:t>※</w:t>
      </w:r>
      <w:r w:rsidRPr="00711172">
        <w:rPr>
          <w:b/>
          <w:color w:val="FF0000"/>
        </w:rPr>
        <w:t>产品分类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06483A">
        <w:rPr>
          <w:rFonts w:hint="eastAsia"/>
          <w:b/>
          <w:color w:val="000000" w:themeColor="text1"/>
        </w:rPr>
        <w:t>材料</w:t>
      </w:r>
      <w:r w:rsidR="00130CBE">
        <w:rPr>
          <w:rFonts w:hint="eastAsia"/>
          <w:b/>
          <w:color w:val="000000" w:themeColor="text1"/>
        </w:rPr>
        <w:t>监控</w:t>
      </w:r>
      <w:r w:rsidRPr="00FE2261">
        <w:rPr>
          <w:rFonts w:hint="eastAsia"/>
          <w:b/>
        </w:rPr>
        <w:t>（请在左侧分类里选择</w:t>
      </w:r>
      <w:r w:rsidRPr="00FE2261">
        <w:rPr>
          <w:rFonts w:ascii="宋体" w:eastAsia="宋体" w:hAnsi="宋体" w:cs="宋体" w:hint="eastAsia"/>
          <w:b/>
          <w:color w:val="FF0000"/>
        </w:rPr>
        <w:t>※</w:t>
      </w:r>
      <w:r w:rsidRPr="00FE2261">
        <w:rPr>
          <w:b/>
          <w:color w:val="FF0000"/>
        </w:rPr>
        <w:t>必填项</w:t>
      </w:r>
      <w:r w:rsidRPr="00FE2261">
        <w:rPr>
          <w:rFonts w:hint="eastAsia"/>
          <w:b/>
        </w:rPr>
        <w:t>）</w:t>
      </w:r>
    </w:p>
    <w:p w14:paraId="216C9D85" w14:textId="2314F923" w:rsidR="00E40493" w:rsidRPr="00A1320B" w:rsidRDefault="00E40493" w:rsidP="00E40493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b/>
          <w:sz w:val="18"/>
          <w:szCs w:val="18"/>
        </w:rPr>
      </w:pP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产品名称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06483A">
        <w:rPr>
          <w:rFonts w:hint="eastAsia"/>
          <w:b/>
          <w:color w:val="000000" w:themeColor="text1"/>
        </w:rPr>
        <w:t>静电场</w:t>
      </w:r>
      <w:r w:rsidR="00130CBE" w:rsidRPr="00130CBE">
        <w:rPr>
          <w:b/>
          <w:color w:val="000000" w:themeColor="text1"/>
        </w:rPr>
        <w:t>测试仪</w:t>
      </w:r>
    </w:p>
    <w:p w14:paraId="50AA3240" w14:textId="0946EE79" w:rsidR="00130CBE" w:rsidRPr="00130CBE" w:rsidRDefault="00E40493" w:rsidP="00C54FFA">
      <w:pPr>
        <w:pStyle w:val="a3"/>
        <w:numPr>
          <w:ilvl w:val="0"/>
          <w:numId w:val="1"/>
        </w:numPr>
        <w:ind w:firstLineChars="0"/>
        <w:rPr>
          <w:b/>
        </w:rPr>
      </w:pP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英文名</w:t>
      </w: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：</w:t>
      </w:r>
      <w:bookmarkStart w:id="0" w:name="OLE_LINK2"/>
      <w:r w:rsidR="0006483A">
        <w:rPr>
          <w:b/>
          <w:color w:val="000000" w:themeColor="text1"/>
        </w:rPr>
        <w:t>E</w:t>
      </w:r>
      <w:r w:rsidR="0006483A">
        <w:rPr>
          <w:rFonts w:hint="eastAsia"/>
          <w:b/>
          <w:color w:val="000000" w:themeColor="text1"/>
        </w:rPr>
        <w:t>lec</w:t>
      </w:r>
      <w:r w:rsidR="0006483A">
        <w:rPr>
          <w:b/>
          <w:color w:val="000000" w:themeColor="text1"/>
        </w:rPr>
        <w:t>trostatic Field Meter EFM51</w:t>
      </w:r>
    </w:p>
    <w:bookmarkEnd w:id="0"/>
    <w:p w14:paraId="63774D3D" w14:textId="0AB5644F" w:rsidR="00E40493" w:rsidRPr="00130CBE" w:rsidRDefault="005C01D4" w:rsidP="00C54FFA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noProof/>
        </w:rPr>
        <w:pict w14:anchorId="47E3C7FD">
          <v:rect id="_x0000_s2054" style="position:absolute;left:0;text-align:left;margin-left:137.8pt;margin-top:5.25pt;width:57.75pt;height:19.5pt;z-index:251658240" filled="f" strokecolor="black [3213]" strokeweight="2.25pt"/>
        </w:pict>
      </w:r>
      <w:r w:rsidR="00E40493" w:rsidRPr="00130CBE">
        <w:rPr>
          <w:rFonts w:hint="eastAsia"/>
          <w:b/>
          <w:color w:val="FF0000"/>
        </w:rPr>
        <w:t>属性设置：</w:t>
      </w:r>
      <w:r w:rsidR="00B1676C">
        <w:rPr>
          <w:b/>
          <w:noProof/>
          <w:color w:val="FF0000"/>
        </w:rPr>
        <w:drawing>
          <wp:inline distT="0" distB="0" distL="0" distR="0" wp14:anchorId="7DA4B99C" wp14:editId="1BEFA2CA">
            <wp:extent cx="2407920" cy="2501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0493" w:rsidRPr="00130CBE">
        <w:rPr>
          <w:rFonts w:hint="eastAsia"/>
          <w:b/>
        </w:rPr>
        <w:t>（请在左侧三项里选择）</w:t>
      </w:r>
    </w:p>
    <w:p w14:paraId="72DB02D6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上传缩略图：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5708B83D" w14:textId="79DC84B7" w:rsidR="00E40493" w:rsidRDefault="0006483A" w:rsidP="00E40493">
      <w:pPr>
        <w:pStyle w:val="a3"/>
        <w:ind w:left="360" w:firstLineChars="0" w:firstLine="0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73B796" wp14:editId="5344EF2E">
            <wp:simplePos x="0" y="0"/>
            <wp:positionH relativeFrom="column">
              <wp:posOffset>3492099</wp:posOffset>
            </wp:positionH>
            <wp:positionV relativeFrom="paragraph">
              <wp:posOffset>946560</wp:posOffset>
            </wp:positionV>
            <wp:extent cx="1277620" cy="1185545"/>
            <wp:effectExtent l="0" t="0" r="0" b="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493">
        <w:rPr>
          <w:b/>
        </w:rPr>
        <w:t>尺寸要求</w:t>
      </w:r>
      <w:r w:rsidR="00E40493">
        <w:rPr>
          <w:rFonts w:hint="eastAsia"/>
          <w:b/>
        </w:rPr>
        <w:t>131*193</w:t>
      </w:r>
      <w:r w:rsidR="00E40493">
        <w:rPr>
          <w:rFonts w:hint="eastAsia"/>
          <w:b/>
        </w:rPr>
        <w:t>像素</w:t>
      </w:r>
    </w:p>
    <w:p w14:paraId="0B767D7A" w14:textId="66D44EB6" w:rsidR="0006483A" w:rsidRDefault="0006483A" w:rsidP="0006483A">
      <w:pPr>
        <w:pStyle w:val="a3"/>
        <w:ind w:left="360" w:firstLineChars="0" w:firstLine="0"/>
        <w:jc w:val="center"/>
        <w:rPr>
          <w:rFonts w:hint="eastAsia"/>
          <w:b/>
        </w:rPr>
      </w:pPr>
      <w:r>
        <w:rPr>
          <w:noProof/>
        </w:rPr>
        <w:drawing>
          <wp:inline distT="0" distB="0" distL="0" distR="0" wp14:anchorId="07BE12E3" wp14:editId="0117D121">
            <wp:extent cx="1825385" cy="171823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444" cy="17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0D69A" w14:textId="01375986" w:rsidR="00E40493" w:rsidRDefault="00E40493" w:rsidP="00CA5EBC">
      <w:pPr>
        <w:pStyle w:val="a3"/>
        <w:ind w:left="360" w:firstLineChars="0" w:firstLine="0"/>
        <w:jc w:val="center"/>
        <w:rPr>
          <w:b/>
        </w:rPr>
      </w:pPr>
    </w:p>
    <w:p w14:paraId="43858EA3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上传文件：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219A554F" w14:textId="2AEDFEB9" w:rsidR="00233E8A" w:rsidRPr="00130CBE" w:rsidRDefault="00E40493" w:rsidP="00233E8A">
      <w:pPr>
        <w:pStyle w:val="a3"/>
        <w:numPr>
          <w:ilvl w:val="0"/>
          <w:numId w:val="1"/>
        </w:numPr>
        <w:ind w:firstLineChars="0"/>
        <w:rPr>
          <w:b/>
        </w:rPr>
      </w:pPr>
      <w:r w:rsidRPr="0075204A">
        <w:rPr>
          <w:rFonts w:hint="eastAsia"/>
          <w:b/>
          <w:color w:val="000000" w:themeColor="text1"/>
        </w:rPr>
        <w:t>文件名：</w:t>
      </w:r>
      <w:r w:rsidR="000E2C82">
        <w:rPr>
          <w:b/>
          <w:color w:val="000000" w:themeColor="text1"/>
        </w:rPr>
        <w:t>E</w:t>
      </w:r>
      <w:r w:rsidR="000E2C82">
        <w:rPr>
          <w:rFonts w:hint="eastAsia"/>
          <w:b/>
          <w:color w:val="000000" w:themeColor="text1"/>
        </w:rPr>
        <w:t>lec</w:t>
      </w:r>
      <w:r w:rsidR="000E2C82">
        <w:rPr>
          <w:b/>
          <w:color w:val="000000" w:themeColor="text1"/>
        </w:rPr>
        <w:t>trostatic Field Meter EFM51</w:t>
      </w:r>
    </w:p>
    <w:p w14:paraId="75BDE1FF" w14:textId="38C77CEF" w:rsidR="00E40493" w:rsidRPr="00233E8A" w:rsidRDefault="00E40493" w:rsidP="00E40493">
      <w:pPr>
        <w:pStyle w:val="a3"/>
        <w:ind w:left="360" w:firstLineChars="0" w:firstLine="0"/>
        <w:rPr>
          <w:b/>
          <w:color w:val="000000" w:themeColor="text1"/>
        </w:rPr>
      </w:pPr>
    </w:p>
    <w:p w14:paraId="1093EB3A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产品简介：</w:t>
      </w:r>
      <w:r w:rsidRPr="00CC166C">
        <w:rPr>
          <w:rFonts w:hint="eastAsia"/>
          <w:b/>
        </w:rPr>
        <w:t>（不超过</w:t>
      </w:r>
      <w:r w:rsidRPr="00CC166C">
        <w:rPr>
          <w:rFonts w:hint="eastAsia"/>
          <w:b/>
        </w:rPr>
        <w:t>200</w:t>
      </w:r>
      <w:r w:rsidRPr="00CC166C">
        <w:rPr>
          <w:rFonts w:hint="eastAsia"/>
          <w:b/>
        </w:rPr>
        <w:t>个</w:t>
      </w:r>
      <w:r>
        <w:rPr>
          <w:rFonts w:hint="eastAsia"/>
          <w:b/>
        </w:rPr>
        <w:t>字符</w:t>
      </w:r>
      <w:r w:rsidRPr="00CC166C">
        <w:rPr>
          <w:rFonts w:hint="eastAsia"/>
          <w:b/>
        </w:rPr>
        <w:t>）</w:t>
      </w:r>
    </w:p>
    <w:p w14:paraId="7C883E66" w14:textId="77777777" w:rsidR="00BC771E" w:rsidRDefault="00BC771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</w:p>
    <w:p w14:paraId="1D7A5372" w14:textId="407C52FB" w:rsidR="005F3E0E" w:rsidRDefault="005F3E0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中文：</w:t>
      </w:r>
    </w:p>
    <w:p w14:paraId="5E06A888" w14:textId="39202A97" w:rsidR="00BC771E" w:rsidRDefault="00FE6089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手持式，便捷的数字静电场计，可检测并测量静电场和表面</w:t>
      </w:r>
      <w:r w:rsidR="00851B7B">
        <w:rPr>
          <w:rFonts w:asciiTheme="minorEastAsia" w:hAnsiTheme="minorEastAsia" w:hint="eastAsia"/>
          <w:sz w:val="18"/>
          <w:szCs w:val="18"/>
        </w:rPr>
        <w:t>电势。静电场值将自动根据预设的距离转换为静电势。可选的充电板组件也可用于测试空气电离器的效能和防静电工具，手套等的耗散时间。</w:t>
      </w:r>
    </w:p>
    <w:p w14:paraId="12A76BA5" w14:textId="0751C545" w:rsidR="00E821E4" w:rsidRDefault="005F3E0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英文：</w:t>
      </w:r>
    </w:p>
    <w:p w14:paraId="6709952C" w14:textId="3AEFAE4D" w:rsidR="000E2C82" w:rsidRDefault="00E104FB" w:rsidP="00E40493">
      <w:pPr>
        <w:widowControl/>
        <w:jc w:val="left"/>
        <w:rPr>
          <w:rFonts w:ascii="Arial" w:hAnsi="Arial" w:cs="Arial"/>
          <w:color w:val="383838"/>
          <w:szCs w:val="21"/>
          <w:shd w:val="clear" w:color="auto" w:fill="FFFFFF"/>
        </w:rPr>
      </w:pPr>
      <w:r>
        <w:rPr>
          <w:rFonts w:ascii="Arial" w:hAnsi="Arial" w:cs="Arial"/>
          <w:color w:val="383838"/>
          <w:szCs w:val="21"/>
          <w:shd w:val="clear" w:color="auto" w:fill="FFFFFF"/>
        </w:rPr>
        <w:t>Handheld, portable, digital electrostatic field meter, detects and measures electrostatic</w:t>
      </w:r>
      <w:r>
        <w:rPr>
          <w:rFonts w:ascii="Arial" w:hAnsi="Arial" w:cs="Arial"/>
          <w:color w:val="383838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83838"/>
          <w:szCs w:val="21"/>
          <w:shd w:val="clear" w:color="auto" w:fill="FFFFFF"/>
        </w:rPr>
        <w:t>fields</w:t>
      </w:r>
      <w:r w:rsidR="00FE6089">
        <w:rPr>
          <w:rFonts w:ascii="Arial" w:hAnsi="Arial" w:cs="Arial"/>
          <w:color w:val="383838"/>
          <w:szCs w:val="21"/>
          <w:shd w:val="clear" w:color="auto" w:fill="FFFFFF"/>
        </w:rPr>
        <w:t xml:space="preserve"> and surface potentials</w:t>
      </w:r>
      <w:r>
        <w:rPr>
          <w:rFonts w:ascii="Arial" w:hAnsi="Arial" w:cs="Arial"/>
          <w:color w:val="383838"/>
          <w:szCs w:val="21"/>
          <w:shd w:val="clear" w:color="auto" w:fill="FFFFFF"/>
        </w:rPr>
        <w:t>.</w:t>
      </w:r>
      <w:r>
        <w:rPr>
          <w:rFonts w:ascii="Arial" w:hAnsi="Arial" w:cs="Arial"/>
          <w:color w:val="383838"/>
          <w:szCs w:val="21"/>
        </w:rPr>
        <w:t xml:space="preserve"> </w:t>
      </w:r>
      <w:r>
        <w:rPr>
          <w:rFonts w:ascii="Arial" w:hAnsi="Arial" w:cs="Arial"/>
          <w:color w:val="383838"/>
          <w:szCs w:val="21"/>
          <w:shd w:val="clear" w:color="auto" w:fill="FFFFFF"/>
        </w:rPr>
        <w:t>The electrostatic field strength value (V/m) will be automatically translated to the</w:t>
      </w:r>
      <w:r>
        <w:rPr>
          <w:rFonts w:ascii="Arial" w:hAnsi="Arial" w:cs="Arial"/>
          <w:color w:val="383838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83838"/>
          <w:szCs w:val="21"/>
          <w:shd w:val="clear" w:color="auto" w:fill="FFFFFF"/>
        </w:rPr>
        <w:t>electrostatic potential (V)according to the preset distance.</w:t>
      </w:r>
      <w:r>
        <w:rPr>
          <w:rFonts w:ascii="Arial" w:hAnsi="Arial" w:cs="Arial"/>
          <w:color w:val="383838"/>
          <w:szCs w:val="21"/>
          <w:shd w:val="clear" w:color="auto" w:fill="FFFFFF"/>
        </w:rPr>
        <w:t xml:space="preserve"> </w:t>
      </w:r>
      <w:r w:rsidR="00FE6089">
        <w:rPr>
          <w:rFonts w:ascii="Arial" w:hAnsi="Arial" w:cs="Arial"/>
          <w:color w:val="383838"/>
          <w:szCs w:val="21"/>
          <w:shd w:val="clear" w:color="auto" w:fill="FFFFFF"/>
        </w:rPr>
        <w:t>An optional charged plate set is also available for measuring air ionizers efficiency and the decay time of ESD tools,</w:t>
      </w:r>
      <w:r w:rsidR="00ED4E6D">
        <w:rPr>
          <w:rFonts w:ascii="Arial" w:hAnsi="Arial" w:cs="Arial"/>
          <w:color w:val="383838"/>
          <w:szCs w:val="21"/>
          <w:shd w:val="clear" w:color="auto" w:fill="FFFFFF"/>
        </w:rPr>
        <w:t xml:space="preserve"> </w:t>
      </w:r>
      <w:r w:rsidR="00FE6089">
        <w:rPr>
          <w:rFonts w:ascii="Arial" w:hAnsi="Arial" w:cs="Arial"/>
          <w:color w:val="383838"/>
          <w:szCs w:val="21"/>
          <w:shd w:val="clear" w:color="auto" w:fill="FFFFFF"/>
        </w:rPr>
        <w:t>ESD-gloves,</w:t>
      </w:r>
      <w:r w:rsidR="00ED4E6D">
        <w:rPr>
          <w:rFonts w:ascii="Arial" w:hAnsi="Arial" w:cs="Arial"/>
          <w:color w:val="383838"/>
          <w:szCs w:val="21"/>
          <w:shd w:val="clear" w:color="auto" w:fill="FFFFFF"/>
        </w:rPr>
        <w:t xml:space="preserve"> </w:t>
      </w:r>
      <w:r w:rsidR="00FE6089">
        <w:rPr>
          <w:rFonts w:ascii="Arial" w:hAnsi="Arial" w:cs="Arial"/>
          <w:color w:val="383838"/>
          <w:szCs w:val="21"/>
          <w:shd w:val="clear" w:color="auto" w:fill="FFFFFF"/>
        </w:rPr>
        <w:t>etc.</w:t>
      </w:r>
    </w:p>
    <w:p w14:paraId="44D9DC8D" w14:textId="77777777" w:rsidR="00FE6089" w:rsidRDefault="00FE6089" w:rsidP="00E40493">
      <w:pPr>
        <w:widowControl/>
        <w:jc w:val="left"/>
        <w:rPr>
          <w:rFonts w:asciiTheme="minorEastAsia" w:hAnsiTheme="minorEastAsia" w:hint="eastAsia"/>
          <w:sz w:val="18"/>
          <w:szCs w:val="18"/>
        </w:rPr>
      </w:pPr>
    </w:p>
    <w:p w14:paraId="00C7D8E4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功能特点：</w:t>
      </w:r>
      <w:r>
        <w:rPr>
          <w:rFonts w:hint="eastAsia"/>
          <w:b/>
        </w:rPr>
        <w:t>（见下例格式）</w:t>
      </w:r>
    </w:p>
    <w:p w14:paraId="5D25F80C" w14:textId="77777777" w:rsidR="00DD1E28" w:rsidRDefault="00DD1E28" w:rsidP="00E42C4F">
      <w:pPr>
        <w:rPr>
          <w:b/>
        </w:rPr>
      </w:pPr>
    </w:p>
    <w:p w14:paraId="110612BF" w14:textId="0913F18A" w:rsidR="00E42C4F" w:rsidRDefault="00E42C4F" w:rsidP="00E42C4F">
      <w:pPr>
        <w:rPr>
          <w:b/>
        </w:rPr>
      </w:pPr>
      <w:r>
        <w:rPr>
          <w:rFonts w:hint="eastAsia"/>
          <w:b/>
        </w:rPr>
        <w:t>中文：</w:t>
      </w:r>
    </w:p>
    <w:p w14:paraId="52D22F95" w14:textId="42FE870B" w:rsidR="00DD1E28" w:rsidRPr="00E27C10" w:rsidRDefault="00977B49" w:rsidP="00E27C10">
      <w:pPr>
        <w:pStyle w:val="a3"/>
        <w:numPr>
          <w:ilvl w:val="0"/>
          <w:numId w:val="12"/>
        </w:numPr>
        <w:ind w:firstLineChars="0"/>
        <w:rPr>
          <w:b/>
        </w:rPr>
      </w:pPr>
      <w:r w:rsidRPr="00E27C10">
        <w:rPr>
          <w:rFonts w:hint="eastAsia"/>
          <w:b/>
        </w:rPr>
        <w:lastRenderedPageBreak/>
        <w:t>准确测试静电场和表面电势，电场（</w:t>
      </w:r>
      <w:r w:rsidRPr="00E27C10">
        <w:rPr>
          <w:rFonts w:hint="eastAsia"/>
          <w:b/>
        </w:rPr>
        <w:t>V</w:t>
      </w:r>
      <w:r w:rsidRPr="00E27C10">
        <w:rPr>
          <w:b/>
        </w:rPr>
        <w:t>/m</w:t>
      </w:r>
      <w:r w:rsidRPr="00E27C10">
        <w:rPr>
          <w:rFonts w:hint="eastAsia"/>
          <w:b/>
        </w:rPr>
        <w:t>）和电压（</w:t>
      </w:r>
      <w:r w:rsidRPr="00E27C10">
        <w:rPr>
          <w:rFonts w:hint="eastAsia"/>
          <w:b/>
        </w:rPr>
        <w:t>V</w:t>
      </w:r>
      <w:r w:rsidRPr="00E27C10">
        <w:rPr>
          <w:rFonts w:hint="eastAsia"/>
          <w:b/>
        </w:rPr>
        <w:t>）单位根据预设距离自动转换；</w:t>
      </w:r>
    </w:p>
    <w:p w14:paraId="398F781B" w14:textId="6CF0742E" w:rsidR="00977B49" w:rsidRPr="00E27C10" w:rsidRDefault="00977B49" w:rsidP="00E27C10">
      <w:pPr>
        <w:pStyle w:val="a3"/>
        <w:numPr>
          <w:ilvl w:val="0"/>
          <w:numId w:val="12"/>
        </w:numPr>
        <w:ind w:firstLineChars="0"/>
        <w:rPr>
          <w:b/>
        </w:rPr>
      </w:pPr>
      <w:r w:rsidRPr="00E27C10">
        <w:rPr>
          <w:rFonts w:hint="eastAsia"/>
          <w:b/>
        </w:rPr>
        <w:t>菜单导向操作，预设测试距离，具有保持功能；</w:t>
      </w:r>
    </w:p>
    <w:p w14:paraId="5FA5FF52" w14:textId="5A219AE9" w:rsidR="00977B49" w:rsidRPr="00E27C10" w:rsidRDefault="00977B49" w:rsidP="00E27C10">
      <w:pPr>
        <w:pStyle w:val="a3"/>
        <w:numPr>
          <w:ilvl w:val="0"/>
          <w:numId w:val="12"/>
        </w:numPr>
        <w:ind w:firstLineChars="0"/>
        <w:rPr>
          <w:rFonts w:hint="eastAsia"/>
          <w:b/>
        </w:rPr>
      </w:pPr>
      <w:r w:rsidRPr="00E27C10">
        <w:rPr>
          <w:rFonts w:hint="eastAsia"/>
          <w:b/>
        </w:rPr>
        <w:t>相当稳定的零点调整功能；</w:t>
      </w:r>
    </w:p>
    <w:p w14:paraId="23FF9730" w14:textId="14A9D80D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</w:t>
      </w:r>
      <w:r w:rsidR="00E42C4F">
        <w:rPr>
          <w:rFonts w:hint="eastAsia"/>
          <w:b/>
        </w:rPr>
        <w:t>文：</w:t>
      </w:r>
    </w:p>
    <w:p w14:paraId="64B57979" w14:textId="51256B9B" w:rsidR="00DD1E28" w:rsidRDefault="00E82BD3" w:rsidP="00E27C10">
      <w:pPr>
        <w:pStyle w:val="a3"/>
        <w:numPr>
          <w:ilvl w:val="0"/>
          <w:numId w:val="11"/>
        </w:numPr>
        <w:ind w:firstLineChars="0"/>
      </w:pPr>
      <w:r>
        <w:rPr>
          <w:rFonts w:hint="eastAsia"/>
        </w:rPr>
        <w:t>De</w:t>
      </w:r>
      <w:r>
        <w:t>tects accurately measure electrostatic fields and surface potentials, automatic field to voltage conversion (V</w:t>
      </w:r>
      <w:r>
        <w:rPr>
          <w:rFonts w:hint="eastAsia"/>
        </w:rPr>
        <w:t>/</w:t>
      </w:r>
      <w:r>
        <w:t>m to V</w:t>
      </w:r>
      <w:r>
        <w:rPr>
          <w:rFonts w:hint="eastAsia"/>
        </w:rPr>
        <w:t>)</w:t>
      </w:r>
      <w:r>
        <w:t xml:space="preserve"> </w:t>
      </w:r>
      <w:r>
        <w:rPr>
          <w:rFonts w:hint="eastAsia"/>
        </w:rPr>
        <w:t>according</w:t>
      </w:r>
      <w:r>
        <w:t xml:space="preserve"> t</w:t>
      </w:r>
      <w:r>
        <w:rPr>
          <w:rFonts w:hint="eastAsia"/>
        </w:rPr>
        <w:t>o</w:t>
      </w:r>
      <w:r>
        <w:t xml:space="preserve"> the selected distance.</w:t>
      </w:r>
    </w:p>
    <w:p w14:paraId="239E0907" w14:textId="74CABC3A" w:rsidR="00E82BD3" w:rsidRDefault="00977B49" w:rsidP="00E27C10">
      <w:pPr>
        <w:pStyle w:val="a3"/>
        <w:numPr>
          <w:ilvl w:val="0"/>
          <w:numId w:val="11"/>
        </w:numPr>
        <w:ind w:firstLineChars="0"/>
      </w:pPr>
      <w:r>
        <w:rPr>
          <w:rFonts w:hint="eastAsia"/>
        </w:rPr>
        <w:t>M</w:t>
      </w:r>
      <w:r>
        <w:t>enu-driven test distance preselection and hold-function;</w:t>
      </w:r>
    </w:p>
    <w:p w14:paraId="20A3ED04" w14:textId="45584458" w:rsidR="00977B49" w:rsidRDefault="00977B49" w:rsidP="00E27C10">
      <w:pPr>
        <w:pStyle w:val="a3"/>
        <w:numPr>
          <w:ilvl w:val="0"/>
          <w:numId w:val="11"/>
        </w:numPr>
        <w:ind w:firstLineChars="0"/>
      </w:pPr>
      <w:r>
        <w:t>Very stable zero adjust;</w:t>
      </w:r>
    </w:p>
    <w:p w14:paraId="5DC0A1F3" w14:textId="77777777" w:rsidR="00851B7B" w:rsidRDefault="00851B7B" w:rsidP="00E42C4F">
      <w:pPr>
        <w:rPr>
          <w:rFonts w:hint="eastAsia"/>
        </w:rPr>
      </w:pPr>
    </w:p>
    <w:p w14:paraId="1F57CA55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规格参数：</w:t>
      </w:r>
      <w:r>
        <w:rPr>
          <w:rFonts w:hint="eastAsia"/>
          <w:b/>
        </w:rPr>
        <w:t>（见下例格式）</w:t>
      </w:r>
    </w:p>
    <w:p w14:paraId="13E14483" w14:textId="41F1039D" w:rsidR="00E40493" w:rsidRDefault="00E40493" w:rsidP="006332EF">
      <w:pPr>
        <w:rPr>
          <w:b/>
        </w:rPr>
      </w:pPr>
      <w:r>
        <w:rPr>
          <w:rFonts w:hint="eastAsia"/>
          <w:b/>
        </w:rPr>
        <w:t>中文：</w:t>
      </w:r>
    </w:p>
    <w:p w14:paraId="53264269" w14:textId="730A40BC" w:rsidR="00431EC4" w:rsidRDefault="009873F5" w:rsidP="006332EF">
      <w:pPr>
        <w:rPr>
          <w:b/>
        </w:rPr>
      </w:pPr>
      <w:r>
        <w:rPr>
          <w:rFonts w:hint="eastAsia"/>
          <w:b/>
        </w:rPr>
        <w:t>电源：</w:t>
      </w:r>
      <w:r>
        <w:rPr>
          <w:rFonts w:hint="eastAsia"/>
          <w:b/>
        </w:rPr>
        <w:t>9</w:t>
      </w:r>
      <w:r>
        <w:rPr>
          <w:b/>
        </w:rPr>
        <w:t>V</w:t>
      </w:r>
      <w:r>
        <w:rPr>
          <w:rFonts w:hint="eastAsia"/>
          <w:b/>
        </w:rPr>
        <w:t>可充电干电池；</w:t>
      </w:r>
    </w:p>
    <w:p w14:paraId="4677E921" w14:textId="53B26A45" w:rsidR="009873F5" w:rsidRDefault="009873F5" w:rsidP="006332EF">
      <w:pPr>
        <w:rPr>
          <w:b/>
        </w:rPr>
      </w:pPr>
      <w:r>
        <w:rPr>
          <w:rFonts w:hint="eastAsia"/>
          <w:b/>
        </w:rPr>
        <w:t>测量范围：</w:t>
      </w:r>
      <w:r>
        <w:rPr>
          <w:b/>
        </w:rPr>
        <w:t>0</w:t>
      </w:r>
      <w:r>
        <w:rPr>
          <w:rFonts w:hint="eastAsia"/>
          <w:b/>
        </w:rPr>
        <w:t>—</w:t>
      </w:r>
      <w:r>
        <w:rPr>
          <w:rFonts w:hint="eastAsia"/>
          <w:b/>
        </w:rPr>
        <w:t xml:space="preserve"> </w:t>
      </w:r>
      <w:r>
        <w:rPr>
          <w:b/>
        </w:rPr>
        <w:t>160</w:t>
      </w:r>
      <w:r>
        <w:rPr>
          <w:rFonts w:hint="eastAsia"/>
          <w:b/>
        </w:rPr>
        <w:t>kv/</w:t>
      </w:r>
      <w:r>
        <w:rPr>
          <w:b/>
        </w:rPr>
        <w:t xml:space="preserve"> 0</w:t>
      </w:r>
      <w:r>
        <w:rPr>
          <w:rFonts w:hint="eastAsia"/>
          <w:b/>
        </w:rPr>
        <w:t>—</w:t>
      </w:r>
      <w:r>
        <w:rPr>
          <w:rFonts w:hint="eastAsia"/>
          <w:b/>
        </w:rPr>
        <w:t xml:space="preserve"> </w:t>
      </w:r>
      <w:r>
        <w:rPr>
          <w:b/>
        </w:rPr>
        <w:t>800</w:t>
      </w:r>
      <w:r>
        <w:rPr>
          <w:rFonts w:hint="eastAsia"/>
          <w:b/>
        </w:rPr>
        <w:t>kv</w:t>
      </w:r>
      <w:r>
        <w:rPr>
          <w:b/>
        </w:rPr>
        <w:t>/</w:t>
      </w:r>
      <w:r>
        <w:rPr>
          <w:rFonts w:hint="eastAsia"/>
          <w:b/>
        </w:rPr>
        <w:t>m</w:t>
      </w:r>
      <w:r>
        <w:rPr>
          <w:b/>
        </w:rPr>
        <w:t xml:space="preserve"> ;</w:t>
      </w:r>
    </w:p>
    <w:p w14:paraId="7EA3AA6F" w14:textId="3FF4B9E1" w:rsidR="009873F5" w:rsidRDefault="009873F5" w:rsidP="006332EF">
      <w:pPr>
        <w:rPr>
          <w:b/>
        </w:rPr>
      </w:pPr>
      <w:r>
        <w:rPr>
          <w:rFonts w:hint="eastAsia"/>
          <w:b/>
        </w:rPr>
        <w:t>显示：</w:t>
      </w:r>
      <w:r>
        <w:rPr>
          <w:rFonts w:hint="eastAsia"/>
          <w:b/>
        </w:rPr>
        <w:t>2</w:t>
      </w:r>
      <w:r>
        <w:rPr>
          <w:rFonts w:hint="eastAsia"/>
          <w:b/>
        </w:rPr>
        <w:t>行</w:t>
      </w:r>
      <w:r>
        <w:rPr>
          <w:rFonts w:hint="eastAsia"/>
          <w:b/>
        </w:rPr>
        <w:t>L</w:t>
      </w:r>
      <w:r>
        <w:rPr>
          <w:b/>
        </w:rPr>
        <w:t>CD</w:t>
      </w:r>
      <w:r>
        <w:rPr>
          <w:rFonts w:hint="eastAsia"/>
          <w:b/>
        </w:rPr>
        <w:t>屏幕显示；</w:t>
      </w:r>
    </w:p>
    <w:p w14:paraId="23D48322" w14:textId="7D5DB576" w:rsidR="00E40493" w:rsidRDefault="009873F5" w:rsidP="00E42C4F">
      <w:pPr>
        <w:rPr>
          <w:b/>
        </w:rPr>
      </w:pPr>
      <w:r>
        <w:rPr>
          <w:rFonts w:hint="eastAsia"/>
          <w:b/>
        </w:rPr>
        <w:t>充电板充电电压：</w:t>
      </w:r>
      <w:r w:rsidRPr="00927FBF">
        <w:rPr>
          <w:rFonts w:hint="eastAsia"/>
          <w:b/>
        </w:rPr>
        <w:t>±</w:t>
      </w:r>
      <w:r w:rsidRPr="00927FBF">
        <w:rPr>
          <w:rFonts w:hint="eastAsia"/>
          <w:b/>
        </w:rPr>
        <w:t xml:space="preserve"> </w:t>
      </w:r>
      <w:r w:rsidRPr="00927FBF">
        <w:rPr>
          <w:b/>
        </w:rPr>
        <w:t>1200 V</w:t>
      </w:r>
      <w:r w:rsidRPr="00927FBF">
        <w:rPr>
          <w:rFonts w:hint="eastAsia"/>
          <w:b/>
        </w:rPr>
        <w:t>；</w:t>
      </w:r>
    </w:p>
    <w:p w14:paraId="0F0763DC" w14:textId="2C0AF897" w:rsidR="009873F5" w:rsidRDefault="009873F5" w:rsidP="00E42C4F">
      <w:pPr>
        <w:rPr>
          <w:b/>
        </w:rPr>
      </w:pPr>
      <w:r>
        <w:rPr>
          <w:rFonts w:hint="eastAsia"/>
          <w:b/>
        </w:rPr>
        <w:t>尺寸：</w:t>
      </w:r>
      <w:r w:rsidRPr="00927FBF">
        <w:rPr>
          <w:rFonts w:hint="eastAsia"/>
          <w:b/>
        </w:rPr>
        <w:t>7</w:t>
      </w:r>
      <w:r w:rsidRPr="00927FBF">
        <w:rPr>
          <w:b/>
        </w:rPr>
        <w:t>0mm *122mm*26</w:t>
      </w:r>
      <w:r w:rsidRPr="00927FBF">
        <w:rPr>
          <w:rFonts w:hint="eastAsia"/>
          <w:b/>
        </w:rPr>
        <w:t>mm</w:t>
      </w:r>
      <w:r>
        <w:rPr>
          <w:rFonts w:hint="eastAsia"/>
          <w:b/>
        </w:rPr>
        <w:t>（</w:t>
      </w:r>
      <w:r>
        <w:rPr>
          <w:rFonts w:hint="eastAsia"/>
          <w:b/>
        </w:rPr>
        <w:t>W</w:t>
      </w:r>
      <w:r>
        <w:rPr>
          <w:b/>
        </w:rPr>
        <w:t xml:space="preserve"> </w:t>
      </w:r>
      <w:r>
        <w:rPr>
          <w:rFonts w:hint="eastAsia"/>
          <w:b/>
        </w:rPr>
        <w:t>x</w:t>
      </w:r>
      <w:r>
        <w:rPr>
          <w:b/>
        </w:rPr>
        <w:t xml:space="preserve"> L x H</w:t>
      </w:r>
      <w:r>
        <w:rPr>
          <w:rFonts w:hint="eastAsia"/>
          <w:b/>
        </w:rPr>
        <w:t>）</w:t>
      </w:r>
      <w:r w:rsidRPr="00927FBF">
        <w:rPr>
          <w:rFonts w:hint="eastAsia"/>
          <w:b/>
        </w:rPr>
        <w:t>；</w:t>
      </w:r>
    </w:p>
    <w:p w14:paraId="3BEF94CB" w14:textId="1121D883" w:rsidR="009873F5" w:rsidRDefault="009873F5" w:rsidP="00E42C4F">
      <w:pPr>
        <w:rPr>
          <w:b/>
        </w:rPr>
      </w:pPr>
      <w:r>
        <w:rPr>
          <w:rFonts w:hint="eastAsia"/>
          <w:b/>
        </w:rPr>
        <w:t>重量：无电池</w:t>
      </w:r>
      <w:r>
        <w:rPr>
          <w:rFonts w:hint="eastAsia"/>
          <w:b/>
        </w:rPr>
        <w:t>1</w:t>
      </w:r>
      <w:r>
        <w:rPr>
          <w:b/>
        </w:rPr>
        <w:t>30</w:t>
      </w:r>
      <w:r>
        <w:rPr>
          <w:rFonts w:hint="eastAsia"/>
          <w:b/>
        </w:rPr>
        <w:t>克；</w:t>
      </w:r>
    </w:p>
    <w:p w14:paraId="40BDB992" w14:textId="4984EED4" w:rsidR="009873F5" w:rsidRDefault="009873F5" w:rsidP="00E42C4F">
      <w:pPr>
        <w:rPr>
          <w:b/>
        </w:rPr>
      </w:pPr>
    </w:p>
    <w:p w14:paraId="0BCB1E39" w14:textId="77777777" w:rsidR="009873F5" w:rsidRPr="009873F5" w:rsidRDefault="009873F5" w:rsidP="00E42C4F">
      <w:pPr>
        <w:rPr>
          <w:rFonts w:hint="eastAsia"/>
          <w:b/>
        </w:rPr>
      </w:pPr>
    </w:p>
    <w:p w14:paraId="05A6F126" w14:textId="3BF11DA4" w:rsidR="009873F5" w:rsidRPr="009873F5" w:rsidRDefault="009873F5" w:rsidP="00E42C4F">
      <w:pPr>
        <w:rPr>
          <w:rFonts w:hint="eastAsia"/>
          <w:b/>
        </w:rPr>
      </w:pPr>
      <w:r>
        <w:rPr>
          <w:rFonts w:hint="eastAsia"/>
          <w:b/>
        </w:rPr>
        <w:t>英文：</w:t>
      </w:r>
    </w:p>
    <w:p w14:paraId="57E9A3E1" w14:textId="679CDDDA" w:rsidR="00AF07BA" w:rsidRDefault="00927FBF" w:rsidP="00E42C4F">
      <w:pPr>
        <w:rPr>
          <w:b/>
        </w:rPr>
      </w:pPr>
      <w:r>
        <w:rPr>
          <w:rFonts w:hint="eastAsia"/>
          <w:b/>
        </w:rPr>
        <w:t>Power</w:t>
      </w:r>
      <w:r>
        <w:rPr>
          <w:b/>
        </w:rPr>
        <w:t xml:space="preserve"> Supply</w:t>
      </w:r>
      <w:r>
        <w:rPr>
          <w:rFonts w:hint="eastAsia"/>
          <w:b/>
        </w:rPr>
        <w:t>：</w:t>
      </w:r>
      <w:r>
        <w:rPr>
          <w:rFonts w:hint="eastAsia"/>
          <w:b/>
        </w:rPr>
        <w:t xml:space="preserve"> </w:t>
      </w:r>
      <w:r>
        <w:rPr>
          <w:b/>
        </w:rPr>
        <w:t xml:space="preserve">9V </w:t>
      </w:r>
      <w:r>
        <w:rPr>
          <w:rFonts w:hint="eastAsia"/>
          <w:b/>
        </w:rPr>
        <w:t>re</w:t>
      </w:r>
      <w:r>
        <w:rPr>
          <w:b/>
        </w:rPr>
        <w:t xml:space="preserve">chargeable </w:t>
      </w:r>
      <w:proofErr w:type="gramStart"/>
      <w:r>
        <w:rPr>
          <w:b/>
        </w:rPr>
        <w:t>battery(</w:t>
      </w:r>
      <w:proofErr w:type="gramEnd"/>
      <w:r>
        <w:rPr>
          <w:b/>
        </w:rPr>
        <w:t>IEC6F22) ;</w:t>
      </w:r>
    </w:p>
    <w:p w14:paraId="799E3FCB" w14:textId="609B92DB" w:rsidR="00927FBF" w:rsidRDefault="00927FBF" w:rsidP="00E42C4F">
      <w:pPr>
        <w:rPr>
          <w:rFonts w:hint="eastAsia"/>
          <w:b/>
        </w:rPr>
      </w:pPr>
      <w:r>
        <w:rPr>
          <w:rFonts w:hint="eastAsia"/>
          <w:b/>
        </w:rPr>
        <w:t>M</w:t>
      </w:r>
      <w:r>
        <w:rPr>
          <w:b/>
        </w:rPr>
        <w:t>easuring Range: 0</w:t>
      </w:r>
      <w:r>
        <w:rPr>
          <w:rFonts w:hint="eastAsia"/>
          <w:b/>
        </w:rPr>
        <w:t>—</w:t>
      </w:r>
      <w:r>
        <w:rPr>
          <w:rFonts w:hint="eastAsia"/>
          <w:b/>
        </w:rPr>
        <w:t xml:space="preserve"> </w:t>
      </w:r>
      <w:r>
        <w:rPr>
          <w:b/>
        </w:rPr>
        <w:t>160</w:t>
      </w:r>
      <w:r>
        <w:rPr>
          <w:rFonts w:hint="eastAsia"/>
          <w:b/>
        </w:rPr>
        <w:t>kv/</w:t>
      </w:r>
      <w:r>
        <w:rPr>
          <w:b/>
        </w:rPr>
        <w:t xml:space="preserve"> 0</w:t>
      </w:r>
      <w:r>
        <w:rPr>
          <w:rFonts w:hint="eastAsia"/>
          <w:b/>
        </w:rPr>
        <w:t>—</w:t>
      </w:r>
      <w:r>
        <w:rPr>
          <w:rFonts w:hint="eastAsia"/>
          <w:b/>
        </w:rPr>
        <w:t xml:space="preserve"> </w:t>
      </w:r>
      <w:r>
        <w:rPr>
          <w:b/>
        </w:rPr>
        <w:t>80</w:t>
      </w:r>
      <w:r>
        <w:rPr>
          <w:b/>
        </w:rPr>
        <w:t>0</w:t>
      </w:r>
      <w:r>
        <w:rPr>
          <w:rFonts w:hint="eastAsia"/>
          <w:b/>
        </w:rPr>
        <w:t>kv</w:t>
      </w:r>
      <w:r>
        <w:rPr>
          <w:b/>
        </w:rPr>
        <w:t>/</w:t>
      </w:r>
      <w:r>
        <w:rPr>
          <w:rFonts w:hint="eastAsia"/>
          <w:b/>
        </w:rPr>
        <w:t>m</w:t>
      </w:r>
      <w:r>
        <w:rPr>
          <w:b/>
        </w:rPr>
        <w:t xml:space="preserve"> ;</w:t>
      </w:r>
    </w:p>
    <w:p w14:paraId="4779ED37" w14:textId="4CC82AAB" w:rsidR="006820F1" w:rsidRPr="00927FBF" w:rsidRDefault="00927FBF" w:rsidP="00AF07BA">
      <w:pPr>
        <w:rPr>
          <w:b/>
        </w:rPr>
      </w:pPr>
      <w:r w:rsidRPr="00927FBF">
        <w:rPr>
          <w:rFonts w:hint="eastAsia"/>
          <w:b/>
        </w:rPr>
        <w:t>D</w:t>
      </w:r>
      <w:r w:rsidRPr="00927FBF">
        <w:rPr>
          <w:b/>
        </w:rPr>
        <w:t>isplay</w:t>
      </w:r>
      <w:r w:rsidRPr="00927FBF">
        <w:rPr>
          <w:b/>
        </w:rPr>
        <w:t>：</w:t>
      </w:r>
      <w:r w:rsidRPr="00927FBF">
        <w:rPr>
          <w:rFonts w:hint="eastAsia"/>
          <w:b/>
        </w:rPr>
        <w:t>2</w:t>
      </w:r>
      <w:r w:rsidRPr="00927FBF">
        <w:rPr>
          <w:b/>
        </w:rPr>
        <w:t xml:space="preserve"> row LCD-display</w:t>
      </w:r>
      <w:r w:rsidRPr="00927FBF">
        <w:rPr>
          <w:b/>
        </w:rPr>
        <w:t>；</w:t>
      </w:r>
    </w:p>
    <w:p w14:paraId="09E866A5" w14:textId="1FF3F4FA" w:rsidR="006820F1" w:rsidRPr="00927FBF" w:rsidRDefault="00927FBF" w:rsidP="00AF07BA">
      <w:pPr>
        <w:rPr>
          <w:b/>
        </w:rPr>
      </w:pPr>
      <w:r w:rsidRPr="00927FBF">
        <w:rPr>
          <w:rFonts w:hint="eastAsia"/>
          <w:b/>
        </w:rPr>
        <w:t>Charge</w:t>
      </w:r>
      <w:r w:rsidRPr="00927FBF">
        <w:rPr>
          <w:b/>
        </w:rPr>
        <w:t xml:space="preserve"> Voltage</w:t>
      </w:r>
      <w:r w:rsidRPr="00927FBF">
        <w:rPr>
          <w:rFonts w:hint="eastAsia"/>
          <w:b/>
        </w:rPr>
        <w:t>：±</w:t>
      </w:r>
      <w:r w:rsidRPr="00927FBF">
        <w:rPr>
          <w:rFonts w:hint="eastAsia"/>
          <w:b/>
        </w:rPr>
        <w:t xml:space="preserve"> </w:t>
      </w:r>
      <w:r w:rsidRPr="00927FBF">
        <w:rPr>
          <w:b/>
        </w:rPr>
        <w:t>1200 V</w:t>
      </w:r>
      <w:r w:rsidRPr="00927FBF">
        <w:rPr>
          <w:rFonts w:hint="eastAsia"/>
          <w:b/>
        </w:rPr>
        <w:t>；</w:t>
      </w:r>
    </w:p>
    <w:p w14:paraId="6D09E2D3" w14:textId="6BCF3F1C" w:rsidR="00927FBF" w:rsidRPr="00927FBF" w:rsidRDefault="00927FBF" w:rsidP="00AF07BA">
      <w:pPr>
        <w:rPr>
          <w:b/>
        </w:rPr>
      </w:pPr>
      <w:r w:rsidRPr="00927FBF">
        <w:rPr>
          <w:rFonts w:hint="eastAsia"/>
          <w:b/>
        </w:rPr>
        <w:t>Dimen</w:t>
      </w:r>
      <w:r w:rsidRPr="00927FBF">
        <w:rPr>
          <w:b/>
        </w:rPr>
        <w:t>sion</w:t>
      </w:r>
      <w:r w:rsidRPr="00927FBF">
        <w:rPr>
          <w:rFonts w:hint="eastAsia"/>
          <w:b/>
        </w:rPr>
        <w:t>（</w:t>
      </w:r>
      <w:r w:rsidRPr="00927FBF">
        <w:rPr>
          <w:rFonts w:hint="eastAsia"/>
          <w:b/>
        </w:rPr>
        <w:t>W</w:t>
      </w:r>
      <w:r w:rsidRPr="00927FBF">
        <w:rPr>
          <w:b/>
        </w:rPr>
        <w:t>*L*H</w:t>
      </w:r>
      <w:r w:rsidRPr="00927FBF">
        <w:rPr>
          <w:rFonts w:hint="eastAsia"/>
          <w:b/>
        </w:rPr>
        <w:t>）：</w:t>
      </w:r>
      <w:r w:rsidRPr="00927FBF">
        <w:rPr>
          <w:rFonts w:hint="eastAsia"/>
          <w:b/>
        </w:rPr>
        <w:t>7</w:t>
      </w:r>
      <w:r w:rsidRPr="00927FBF">
        <w:rPr>
          <w:b/>
        </w:rPr>
        <w:t>0mm *122mm*26</w:t>
      </w:r>
      <w:r w:rsidRPr="00927FBF">
        <w:rPr>
          <w:rFonts w:hint="eastAsia"/>
          <w:b/>
        </w:rPr>
        <w:t>mm</w:t>
      </w:r>
      <w:r w:rsidRPr="00927FBF">
        <w:rPr>
          <w:rFonts w:hint="eastAsia"/>
          <w:b/>
        </w:rPr>
        <w:t>；</w:t>
      </w:r>
    </w:p>
    <w:p w14:paraId="08B5092A" w14:textId="5330A29A" w:rsidR="00927FBF" w:rsidRPr="00927FBF" w:rsidRDefault="00927FBF" w:rsidP="00AF07BA">
      <w:pPr>
        <w:rPr>
          <w:b/>
        </w:rPr>
      </w:pPr>
      <w:r w:rsidRPr="00927FBF">
        <w:rPr>
          <w:b/>
        </w:rPr>
        <w:t>Weight</w:t>
      </w:r>
      <w:r w:rsidRPr="00927FBF">
        <w:rPr>
          <w:rFonts w:hint="eastAsia"/>
          <w:b/>
        </w:rPr>
        <w:t>：</w:t>
      </w:r>
      <w:r w:rsidRPr="00927FBF">
        <w:rPr>
          <w:rFonts w:hint="eastAsia"/>
          <w:b/>
        </w:rPr>
        <w:t>1</w:t>
      </w:r>
      <w:r w:rsidRPr="00927FBF">
        <w:rPr>
          <w:b/>
        </w:rPr>
        <w:t>30</w:t>
      </w:r>
      <w:r w:rsidRPr="00927FBF">
        <w:rPr>
          <w:rFonts w:hint="eastAsia"/>
          <w:b/>
        </w:rPr>
        <w:t>g</w:t>
      </w:r>
      <w:r w:rsidRPr="00927FBF">
        <w:rPr>
          <w:rFonts w:hint="eastAsia"/>
          <w:b/>
        </w:rPr>
        <w:t>（</w:t>
      </w:r>
      <w:r w:rsidRPr="00927FBF">
        <w:rPr>
          <w:rFonts w:hint="eastAsia"/>
          <w:b/>
        </w:rPr>
        <w:t>w</w:t>
      </w:r>
      <w:r w:rsidRPr="00927FBF">
        <w:rPr>
          <w:b/>
        </w:rPr>
        <w:t>ithout battery</w:t>
      </w:r>
      <w:r w:rsidRPr="00927FBF">
        <w:rPr>
          <w:rFonts w:hint="eastAsia"/>
          <w:b/>
        </w:rPr>
        <w:t>）</w:t>
      </w:r>
    </w:p>
    <w:p w14:paraId="0BDABFFF" w14:textId="77777777" w:rsidR="00927FBF" w:rsidRPr="00927FBF" w:rsidRDefault="00927FBF" w:rsidP="00AF07BA">
      <w:pPr>
        <w:rPr>
          <w:rFonts w:hint="eastAsia"/>
        </w:rPr>
      </w:pPr>
    </w:p>
    <w:p w14:paraId="2AB765E7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产品应用：</w:t>
      </w:r>
      <w:r>
        <w:rPr>
          <w:rFonts w:hint="eastAsia"/>
          <w:b/>
        </w:rPr>
        <w:t>（见下例格式）</w:t>
      </w:r>
    </w:p>
    <w:p w14:paraId="0FA5AA3B" w14:textId="77777777" w:rsidR="005D7781" w:rsidRDefault="005D7781" w:rsidP="00E40493">
      <w:pPr>
        <w:rPr>
          <w:b/>
        </w:rPr>
      </w:pPr>
    </w:p>
    <w:p w14:paraId="58CD0B62" w14:textId="28A9A82E" w:rsidR="00E40493" w:rsidRDefault="00E40493" w:rsidP="00E40493">
      <w:pPr>
        <w:rPr>
          <w:b/>
        </w:rPr>
      </w:pPr>
      <w:r w:rsidRPr="00E42C4F">
        <w:rPr>
          <w:b/>
        </w:rPr>
        <w:t>中文</w:t>
      </w:r>
      <w:r w:rsidRPr="00E42C4F">
        <w:rPr>
          <w:rFonts w:hint="eastAsia"/>
          <w:b/>
        </w:rPr>
        <w:t>：</w:t>
      </w:r>
    </w:p>
    <w:p w14:paraId="01976927" w14:textId="2536ECBF" w:rsidR="005D7781" w:rsidRDefault="0079361F" w:rsidP="00E40493">
      <w:pPr>
        <w:rPr>
          <w:b/>
        </w:rPr>
      </w:pPr>
      <w:r>
        <w:rPr>
          <w:rFonts w:hint="eastAsia"/>
          <w:b/>
        </w:rPr>
        <w:t>电子或工业静电测试</w:t>
      </w:r>
      <w:r w:rsidR="00E739BB">
        <w:rPr>
          <w:rFonts w:hint="eastAsia"/>
          <w:b/>
        </w:rPr>
        <w:t>，也适合设备内测试</w:t>
      </w:r>
      <w:r>
        <w:rPr>
          <w:rFonts w:hint="eastAsia"/>
          <w:b/>
        </w:rPr>
        <w:t>；</w:t>
      </w:r>
    </w:p>
    <w:p w14:paraId="4DF2D27B" w14:textId="5CB13695" w:rsidR="0079361F" w:rsidRPr="00E42C4F" w:rsidRDefault="0079361F" w:rsidP="00E40493">
      <w:pPr>
        <w:rPr>
          <w:b/>
        </w:rPr>
      </w:pPr>
      <w:r>
        <w:rPr>
          <w:rFonts w:hint="eastAsia"/>
          <w:b/>
        </w:rPr>
        <w:t>制造现场静电消除器性能验证测试；</w:t>
      </w:r>
    </w:p>
    <w:p w14:paraId="1B9BDA7C" w14:textId="5CE84852" w:rsidR="005D7781" w:rsidRDefault="007073FA" w:rsidP="00E42C4F">
      <w:pPr>
        <w:rPr>
          <w:b/>
        </w:rPr>
      </w:pPr>
      <w:r>
        <w:rPr>
          <w:rFonts w:hint="eastAsia"/>
          <w:b/>
        </w:rPr>
        <w:t>测量静电防护材料的静电耗散时间；</w:t>
      </w:r>
    </w:p>
    <w:p w14:paraId="562B68C6" w14:textId="291F0D45" w:rsidR="00E739BB" w:rsidRPr="005D7781" w:rsidRDefault="00E739BB" w:rsidP="00E42C4F">
      <w:pPr>
        <w:rPr>
          <w:rFonts w:hint="eastAsia"/>
          <w:b/>
        </w:rPr>
      </w:pPr>
      <w:r>
        <w:rPr>
          <w:rFonts w:hint="eastAsia"/>
          <w:b/>
        </w:rPr>
        <w:t>根据</w:t>
      </w:r>
      <w:r>
        <w:rPr>
          <w:rFonts w:hint="eastAsia"/>
          <w:b/>
        </w:rPr>
        <w:t>I</w:t>
      </w:r>
      <w:r>
        <w:rPr>
          <w:b/>
        </w:rPr>
        <w:t>EC 61340-5-1</w:t>
      </w:r>
      <w:r>
        <w:rPr>
          <w:rFonts w:hint="eastAsia"/>
          <w:b/>
        </w:rPr>
        <w:t>执行符合性验证；</w:t>
      </w:r>
    </w:p>
    <w:p w14:paraId="296F20E8" w14:textId="1A09D095" w:rsidR="00E40493" w:rsidRDefault="00E40493" w:rsidP="00E42C4F">
      <w:pPr>
        <w:rPr>
          <w:b/>
        </w:rPr>
      </w:pPr>
      <w:r w:rsidRPr="00E42C4F">
        <w:rPr>
          <w:b/>
        </w:rPr>
        <w:t>英文</w:t>
      </w:r>
      <w:r w:rsidRPr="00E42C4F">
        <w:rPr>
          <w:rFonts w:hint="eastAsia"/>
          <w:b/>
        </w:rPr>
        <w:t>：</w:t>
      </w:r>
    </w:p>
    <w:p w14:paraId="05939A75" w14:textId="0D383C46" w:rsidR="005D7781" w:rsidRDefault="0079361F" w:rsidP="00E42C4F">
      <w:pPr>
        <w:rPr>
          <w:b/>
        </w:rPr>
      </w:pPr>
      <w:r>
        <w:rPr>
          <w:rFonts w:hint="eastAsia"/>
          <w:b/>
        </w:rPr>
        <w:t>El</w:t>
      </w:r>
      <w:r>
        <w:rPr>
          <w:b/>
        </w:rPr>
        <w:t>ectrostatic measurement in electronics or industry</w:t>
      </w:r>
      <w:r w:rsidR="00977B49">
        <w:rPr>
          <w:rFonts w:hint="eastAsia"/>
          <w:b/>
        </w:rPr>
        <w:t>，</w:t>
      </w:r>
      <w:r w:rsidR="00977B49" w:rsidRPr="00E739BB">
        <w:rPr>
          <w:b/>
        </w:rPr>
        <w:t>Suitable for measurements inside machines</w:t>
      </w:r>
      <w:r>
        <w:rPr>
          <w:b/>
        </w:rPr>
        <w:t>;</w:t>
      </w:r>
    </w:p>
    <w:p w14:paraId="0483CB9C" w14:textId="2ED44E7B" w:rsidR="0079361F" w:rsidRDefault="0079361F" w:rsidP="00E42C4F">
      <w:pPr>
        <w:rPr>
          <w:b/>
        </w:rPr>
      </w:pPr>
      <w:r>
        <w:rPr>
          <w:b/>
        </w:rPr>
        <w:t>Verify the performance of ionizers used in manufacturing site;</w:t>
      </w:r>
    </w:p>
    <w:p w14:paraId="21D396E2" w14:textId="703D3FC2" w:rsidR="007073FA" w:rsidRPr="0079361F" w:rsidRDefault="007073FA" w:rsidP="00E42C4F">
      <w:pPr>
        <w:rPr>
          <w:b/>
        </w:rPr>
      </w:pPr>
      <w:r>
        <w:rPr>
          <w:b/>
        </w:rPr>
        <w:t>F</w:t>
      </w:r>
      <w:r>
        <w:rPr>
          <w:rFonts w:hint="eastAsia"/>
          <w:b/>
        </w:rPr>
        <w:t>or</w:t>
      </w:r>
      <w:r>
        <w:rPr>
          <w:b/>
        </w:rPr>
        <w:t xml:space="preserve"> the measurement of the decay time of ESD protective materials;</w:t>
      </w:r>
    </w:p>
    <w:p w14:paraId="2492CAF3" w14:textId="52AC23A9" w:rsidR="00977B49" w:rsidRPr="00E739BB" w:rsidRDefault="00977B49" w:rsidP="00977B49">
      <w:pPr>
        <w:rPr>
          <w:rFonts w:hint="eastAsia"/>
          <w:b/>
        </w:rPr>
      </w:pPr>
      <w:r w:rsidRPr="00E739BB">
        <w:rPr>
          <w:rFonts w:hint="eastAsia"/>
          <w:b/>
        </w:rPr>
        <w:t>F</w:t>
      </w:r>
      <w:r w:rsidRPr="00E739BB">
        <w:rPr>
          <w:b/>
        </w:rPr>
        <w:t xml:space="preserve">or </w:t>
      </w:r>
      <w:r w:rsidRPr="00E739BB">
        <w:rPr>
          <w:rFonts w:hint="eastAsia"/>
          <w:b/>
        </w:rPr>
        <w:t>per</w:t>
      </w:r>
      <w:r w:rsidRPr="00E739BB">
        <w:rPr>
          <w:b/>
        </w:rPr>
        <w:t>iodical compliance verification according to IEC 61340-5-1</w:t>
      </w:r>
      <w:r w:rsidRPr="00E739BB">
        <w:rPr>
          <w:rFonts w:hint="eastAsia"/>
          <w:b/>
        </w:rPr>
        <w:t>；</w:t>
      </w:r>
    </w:p>
    <w:p w14:paraId="02AAA7E2" w14:textId="6B3F7229" w:rsidR="00DD1E28" w:rsidRPr="00977B49" w:rsidRDefault="00DD1E28" w:rsidP="00DD1E28"/>
    <w:sectPr w:rsidR="00DD1E28" w:rsidRPr="00977B49" w:rsidSect="00947B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F9C7B" w14:textId="77777777" w:rsidR="005C01D4" w:rsidRDefault="005C01D4" w:rsidP="004B7042">
      <w:r>
        <w:separator/>
      </w:r>
    </w:p>
  </w:endnote>
  <w:endnote w:type="continuationSeparator" w:id="0">
    <w:p w14:paraId="298E151B" w14:textId="77777777" w:rsidR="005C01D4" w:rsidRDefault="005C01D4" w:rsidP="004B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B30DF" w14:textId="77777777" w:rsidR="005C01D4" w:rsidRDefault="005C01D4" w:rsidP="004B7042">
      <w:r>
        <w:separator/>
      </w:r>
    </w:p>
  </w:footnote>
  <w:footnote w:type="continuationSeparator" w:id="0">
    <w:p w14:paraId="22FC85E5" w14:textId="77777777" w:rsidR="005C01D4" w:rsidRDefault="005C01D4" w:rsidP="004B7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27BB"/>
    <w:multiLevelType w:val="hybridMultilevel"/>
    <w:tmpl w:val="C518C53A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547240"/>
    <w:multiLevelType w:val="hybridMultilevel"/>
    <w:tmpl w:val="B7B40604"/>
    <w:lvl w:ilvl="0" w:tplc="175EC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41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8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05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2D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A3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02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C0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2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807796"/>
    <w:multiLevelType w:val="hybridMultilevel"/>
    <w:tmpl w:val="2D42C05E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9942F59"/>
    <w:multiLevelType w:val="hybridMultilevel"/>
    <w:tmpl w:val="5AEA2E82"/>
    <w:lvl w:ilvl="0" w:tplc="928CA28E">
      <w:numFmt w:val="bullet"/>
      <w:lvlText w:val="•"/>
      <w:lvlJc w:val="left"/>
      <w:pPr>
        <w:ind w:left="84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378C3C1D"/>
    <w:multiLevelType w:val="hybridMultilevel"/>
    <w:tmpl w:val="EE2A4C58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A127B91"/>
    <w:multiLevelType w:val="hybridMultilevel"/>
    <w:tmpl w:val="924CD176"/>
    <w:lvl w:ilvl="0" w:tplc="928CA28E">
      <w:numFmt w:val="bullet"/>
      <w:lvlText w:val="•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BD3512A"/>
    <w:multiLevelType w:val="hybridMultilevel"/>
    <w:tmpl w:val="196C876E"/>
    <w:lvl w:ilvl="0" w:tplc="2BB08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71847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0846A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61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26E6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ED8E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5D2A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E376D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8D03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7" w15:restartNumberingAfterBreak="0">
    <w:nsid w:val="4AF148C1"/>
    <w:multiLevelType w:val="hybridMultilevel"/>
    <w:tmpl w:val="A77A694C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28F5546"/>
    <w:multiLevelType w:val="hybridMultilevel"/>
    <w:tmpl w:val="2D5441A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7A6BAF"/>
    <w:multiLevelType w:val="hybridMultilevel"/>
    <w:tmpl w:val="CD9EBEC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BE1712C"/>
    <w:multiLevelType w:val="hybridMultilevel"/>
    <w:tmpl w:val="6CD8F820"/>
    <w:lvl w:ilvl="0" w:tplc="2A5200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C5600F2"/>
    <w:multiLevelType w:val="hybridMultilevel"/>
    <w:tmpl w:val="068EDDB6"/>
    <w:lvl w:ilvl="0" w:tplc="091E1D16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419A4" w:tentative="1">
      <w:start w:val="1"/>
      <w:numFmt w:val="bullet"/>
      <w:lvlText w:val="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A0D00" w:tentative="1">
      <w:start w:val="1"/>
      <w:numFmt w:val="bullet"/>
      <w:lvlText w:val="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523798" w:tentative="1">
      <w:start w:val="1"/>
      <w:numFmt w:val="bullet"/>
      <w:lvlText w:val="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406B76" w:tentative="1">
      <w:start w:val="1"/>
      <w:numFmt w:val="bullet"/>
      <w:lvlText w:val="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4A9242" w:tentative="1">
      <w:start w:val="1"/>
      <w:numFmt w:val="bullet"/>
      <w:lvlText w:val="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0E54C" w:tentative="1">
      <w:start w:val="1"/>
      <w:numFmt w:val="bullet"/>
      <w:lvlText w:val="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8FFB4" w:tentative="1">
      <w:start w:val="1"/>
      <w:numFmt w:val="bullet"/>
      <w:lvlText w:val="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E9374" w:tentative="1">
      <w:start w:val="1"/>
      <w:numFmt w:val="bullet"/>
      <w:lvlText w:val="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8535225">
    <w:abstractNumId w:val="10"/>
  </w:num>
  <w:num w:numId="2" w16cid:durableId="397360996">
    <w:abstractNumId w:val="11"/>
  </w:num>
  <w:num w:numId="3" w16cid:durableId="102766844">
    <w:abstractNumId w:val="1"/>
  </w:num>
  <w:num w:numId="4" w16cid:durableId="2133936938">
    <w:abstractNumId w:val="6"/>
  </w:num>
  <w:num w:numId="5" w16cid:durableId="556629283">
    <w:abstractNumId w:val="5"/>
  </w:num>
  <w:num w:numId="6" w16cid:durableId="101654169">
    <w:abstractNumId w:val="8"/>
  </w:num>
  <w:num w:numId="7" w16cid:durableId="483158475">
    <w:abstractNumId w:val="4"/>
  </w:num>
  <w:num w:numId="8" w16cid:durableId="447820720">
    <w:abstractNumId w:val="3"/>
  </w:num>
  <w:num w:numId="9" w16cid:durableId="540360320">
    <w:abstractNumId w:val="0"/>
  </w:num>
  <w:num w:numId="10" w16cid:durableId="1048451769">
    <w:abstractNumId w:val="9"/>
  </w:num>
  <w:num w:numId="11" w16cid:durableId="1210534358">
    <w:abstractNumId w:val="7"/>
  </w:num>
  <w:num w:numId="12" w16cid:durableId="735855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592"/>
    <w:rsid w:val="00006EF9"/>
    <w:rsid w:val="000160CB"/>
    <w:rsid w:val="000171DA"/>
    <w:rsid w:val="00036824"/>
    <w:rsid w:val="00037B48"/>
    <w:rsid w:val="0006483A"/>
    <w:rsid w:val="000802D8"/>
    <w:rsid w:val="00085BD3"/>
    <w:rsid w:val="0008708C"/>
    <w:rsid w:val="000A3592"/>
    <w:rsid w:val="000A4790"/>
    <w:rsid w:val="000C4576"/>
    <w:rsid w:val="000D016D"/>
    <w:rsid w:val="000E2179"/>
    <w:rsid w:val="000E2C82"/>
    <w:rsid w:val="0010691D"/>
    <w:rsid w:val="00124A0C"/>
    <w:rsid w:val="0012628D"/>
    <w:rsid w:val="00130CBE"/>
    <w:rsid w:val="00151D31"/>
    <w:rsid w:val="00166432"/>
    <w:rsid w:val="00167F18"/>
    <w:rsid w:val="0017085E"/>
    <w:rsid w:val="00171624"/>
    <w:rsid w:val="0017644B"/>
    <w:rsid w:val="001875D8"/>
    <w:rsid w:val="00190840"/>
    <w:rsid w:val="001A0A90"/>
    <w:rsid w:val="001A7317"/>
    <w:rsid w:val="001D48AB"/>
    <w:rsid w:val="001E2106"/>
    <w:rsid w:val="001F0FB8"/>
    <w:rsid w:val="001F284E"/>
    <w:rsid w:val="00205DDC"/>
    <w:rsid w:val="0020742D"/>
    <w:rsid w:val="0021582F"/>
    <w:rsid w:val="0023251E"/>
    <w:rsid w:val="00233455"/>
    <w:rsid w:val="00233AB0"/>
    <w:rsid w:val="00233E8A"/>
    <w:rsid w:val="002449EC"/>
    <w:rsid w:val="00247075"/>
    <w:rsid w:val="00250293"/>
    <w:rsid w:val="0026370C"/>
    <w:rsid w:val="002844E8"/>
    <w:rsid w:val="002E45B6"/>
    <w:rsid w:val="0032471E"/>
    <w:rsid w:val="003341B8"/>
    <w:rsid w:val="003358EF"/>
    <w:rsid w:val="00373054"/>
    <w:rsid w:val="00381168"/>
    <w:rsid w:val="003A63AE"/>
    <w:rsid w:val="003B2ABD"/>
    <w:rsid w:val="003B5434"/>
    <w:rsid w:val="003E5825"/>
    <w:rsid w:val="0040685C"/>
    <w:rsid w:val="00423CDF"/>
    <w:rsid w:val="00424B25"/>
    <w:rsid w:val="00431EC4"/>
    <w:rsid w:val="00470510"/>
    <w:rsid w:val="004A21A1"/>
    <w:rsid w:val="004B457B"/>
    <w:rsid w:val="004B7042"/>
    <w:rsid w:val="004E718C"/>
    <w:rsid w:val="00502B71"/>
    <w:rsid w:val="00515690"/>
    <w:rsid w:val="0051695B"/>
    <w:rsid w:val="00535BF4"/>
    <w:rsid w:val="0055517D"/>
    <w:rsid w:val="005574BE"/>
    <w:rsid w:val="00563F66"/>
    <w:rsid w:val="00566433"/>
    <w:rsid w:val="005A78D8"/>
    <w:rsid w:val="005B34CE"/>
    <w:rsid w:val="005C01D4"/>
    <w:rsid w:val="005C7182"/>
    <w:rsid w:val="005D097A"/>
    <w:rsid w:val="005D1830"/>
    <w:rsid w:val="005D7781"/>
    <w:rsid w:val="005F3E0E"/>
    <w:rsid w:val="005F51FA"/>
    <w:rsid w:val="006059D7"/>
    <w:rsid w:val="0061565A"/>
    <w:rsid w:val="00620F2B"/>
    <w:rsid w:val="0062386E"/>
    <w:rsid w:val="006332EF"/>
    <w:rsid w:val="00635499"/>
    <w:rsid w:val="00637AAA"/>
    <w:rsid w:val="00646B86"/>
    <w:rsid w:val="00677E63"/>
    <w:rsid w:val="006820F1"/>
    <w:rsid w:val="00692B41"/>
    <w:rsid w:val="00693DEF"/>
    <w:rsid w:val="006A066E"/>
    <w:rsid w:val="006B2A68"/>
    <w:rsid w:val="006B5564"/>
    <w:rsid w:val="006E7731"/>
    <w:rsid w:val="00700B67"/>
    <w:rsid w:val="007073FA"/>
    <w:rsid w:val="00711172"/>
    <w:rsid w:val="007125EE"/>
    <w:rsid w:val="0075204A"/>
    <w:rsid w:val="00756C1B"/>
    <w:rsid w:val="00764407"/>
    <w:rsid w:val="0077125C"/>
    <w:rsid w:val="00773078"/>
    <w:rsid w:val="0079361F"/>
    <w:rsid w:val="007A3579"/>
    <w:rsid w:val="007B4966"/>
    <w:rsid w:val="007D584F"/>
    <w:rsid w:val="007F5A84"/>
    <w:rsid w:val="008135BF"/>
    <w:rsid w:val="00816A7D"/>
    <w:rsid w:val="008201CA"/>
    <w:rsid w:val="00836D94"/>
    <w:rsid w:val="00845652"/>
    <w:rsid w:val="00851B7B"/>
    <w:rsid w:val="00864C2F"/>
    <w:rsid w:val="00870C23"/>
    <w:rsid w:val="008725DD"/>
    <w:rsid w:val="00872A39"/>
    <w:rsid w:val="00880CA6"/>
    <w:rsid w:val="008A0A02"/>
    <w:rsid w:val="008A1D5C"/>
    <w:rsid w:val="008D40B6"/>
    <w:rsid w:val="00905A6A"/>
    <w:rsid w:val="00911863"/>
    <w:rsid w:val="009119E1"/>
    <w:rsid w:val="00914D52"/>
    <w:rsid w:val="00915F0D"/>
    <w:rsid w:val="00927FBF"/>
    <w:rsid w:val="00931D54"/>
    <w:rsid w:val="00944941"/>
    <w:rsid w:val="00947BC3"/>
    <w:rsid w:val="00977B49"/>
    <w:rsid w:val="00986436"/>
    <w:rsid w:val="009873F5"/>
    <w:rsid w:val="009A4F57"/>
    <w:rsid w:val="009A68F9"/>
    <w:rsid w:val="009A6992"/>
    <w:rsid w:val="009D378A"/>
    <w:rsid w:val="009D5ABF"/>
    <w:rsid w:val="009D64DD"/>
    <w:rsid w:val="009F24DD"/>
    <w:rsid w:val="00A12F31"/>
    <w:rsid w:val="00A1320B"/>
    <w:rsid w:val="00A13577"/>
    <w:rsid w:val="00A24999"/>
    <w:rsid w:val="00A86414"/>
    <w:rsid w:val="00AB72BF"/>
    <w:rsid w:val="00AC2B85"/>
    <w:rsid w:val="00AE730C"/>
    <w:rsid w:val="00AF07BA"/>
    <w:rsid w:val="00AF5E98"/>
    <w:rsid w:val="00B01277"/>
    <w:rsid w:val="00B1676C"/>
    <w:rsid w:val="00B16E02"/>
    <w:rsid w:val="00B23873"/>
    <w:rsid w:val="00B52C44"/>
    <w:rsid w:val="00B538E4"/>
    <w:rsid w:val="00B55B12"/>
    <w:rsid w:val="00B61929"/>
    <w:rsid w:val="00B67623"/>
    <w:rsid w:val="00B723AE"/>
    <w:rsid w:val="00B772E3"/>
    <w:rsid w:val="00B8697B"/>
    <w:rsid w:val="00B87EB5"/>
    <w:rsid w:val="00B91818"/>
    <w:rsid w:val="00BA7386"/>
    <w:rsid w:val="00BB4068"/>
    <w:rsid w:val="00BB69BD"/>
    <w:rsid w:val="00BC2C75"/>
    <w:rsid w:val="00BC3F84"/>
    <w:rsid w:val="00BC771E"/>
    <w:rsid w:val="00BD38B5"/>
    <w:rsid w:val="00BD669C"/>
    <w:rsid w:val="00C12BE2"/>
    <w:rsid w:val="00C17BC0"/>
    <w:rsid w:val="00C221A9"/>
    <w:rsid w:val="00C42F33"/>
    <w:rsid w:val="00C4392D"/>
    <w:rsid w:val="00C45542"/>
    <w:rsid w:val="00C45C4C"/>
    <w:rsid w:val="00C5201C"/>
    <w:rsid w:val="00C56065"/>
    <w:rsid w:val="00C61E74"/>
    <w:rsid w:val="00C7066A"/>
    <w:rsid w:val="00C73004"/>
    <w:rsid w:val="00C74D75"/>
    <w:rsid w:val="00C85C73"/>
    <w:rsid w:val="00CA0761"/>
    <w:rsid w:val="00CA5EBC"/>
    <w:rsid w:val="00CB0358"/>
    <w:rsid w:val="00CB42A9"/>
    <w:rsid w:val="00CC166C"/>
    <w:rsid w:val="00CC4433"/>
    <w:rsid w:val="00CD061D"/>
    <w:rsid w:val="00CF6AFC"/>
    <w:rsid w:val="00D00549"/>
    <w:rsid w:val="00D0625B"/>
    <w:rsid w:val="00D0665E"/>
    <w:rsid w:val="00D12FB3"/>
    <w:rsid w:val="00D41931"/>
    <w:rsid w:val="00D44DE4"/>
    <w:rsid w:val="00D563B2"/>
    <w:rsid w:val="00D5705E"/>
    <w:rsid w:val="00D71178"/>
    <w:rsid w:val="00D91CC5"/>
    <w:rsid w:val="00DA4DFF"/>
    <w:rsid w:val="00DA4F08"/>
    <w:rsid w:val="00DD1E28"/>
    <w:rsid w:val="00DE356C"/>
    <w:rsid w:val="00DF7F1C"/>
    <w:rsid w:val="00E02EFC"/>
    <w:rsid w:val="00E03291"/>
    <w:rsid w:val="00E06147"/>
    <w:rsid w:val="00E104FB"/>
    <w:rsid w:val="00E11F21"/>
    <w:rsid w:val="00E173AF"/>
    <w:rsid w:val="00E27C10"/>
    <w:rsid w:val="00E338F5"/>
    <w:rsid w:val="00E3548C"/>
    <w:rsid w:val="00E40493"/>
    <w:rsid w:val="00E4152A"/>
    <w:rsid w:val="00E42C4F"/>
    <w:rsid w:val="00E46845"/>
    <w:rsid w:val="00E46AF0"/>
    <w:rsid w:val="00E6658D"/>
    <w:rsid w:val="00E739BB"/>
    <w:rsid w:val="00E821E4"/>
    <w:rsid w:val="00E82BD3"/>
    <w:rsid w:val="00E95F63"/>
    <w:rsid w:val="00EA26AD"/>
    <w:rsid w:val="00EA6D99"/>
    <w:rsid w:val="00EA75BB"/>
    <w:rsid w:val="00EB4399"/>
    <w:rsid w:val="00EB7EE3"/>
    <w:rsid w:val="00ED3E1E"/>
    <w:rsid w:val="00ED4E6D"/>
    <w:rsid w:val="00ED7D34"/>
    <w:rsid w:val="00EF170D"/>
    <w:rsid w:val="00F23317"/>
    <w:rsid w:val="00F27350"/>
    <w:rsid w:val="00F320D0"/>
    <w:rsid w:val="00F330BB"/>
    <w:rsid w:val="00F51063"/>
    <w:rsid w:val="00F71C4D"/>
    <w:rsid w:val="00F75EEF"/>
    <w:rsid w:val="00F84DDF"/>
    <w:rsid w:val="00F84F47"/>
    <w:rsid w:val="00FA3731"/>
    <w:rsid w:val="00FA6486"/>
    <w:rsid w:val="00FB6261"/>
    <w:rsid w:val="00FC0E99"/>
    <w:rsid w:val="00FD62EA"/>
    <w:rsid w:val="00FE2261"/>
    <w:rsid w:val="00FE5DBD"/>
    <w:rsid w:val="00FE6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1951351B"/>
  <w15:docId w15:val="{503C59B8-9461-44A7-80CA-588FA1D7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BC3"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A1357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92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A13577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A13577"/>
  </w:style>
  <w:style w:type="paragraph" w:styleId="a4">
    <w:name w:val="Normal (Web)"/>
    <w:basedOn w:val="a"/>
    <w:uiPriority w:val="99"/>
    <w:semiHidden/>
    <w:unhideWhenUsed/>
    <w:rsid w:val="00A135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B7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B704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B7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B704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E226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E2261"/>
    <w:rPr>
      <w:sz w:val="18"/>
      <w:szCs w:val="18"/>
    </w:rPr>
  </w:style>
  <w:style w:type="paragraph" w:customStyle="1" w:styleId="Default">
    <w:name w:val="Default"/>
    <w:rsid w:val="00AE73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gt">
    <w:name w:val="tgt"/>
    <w:basedOn w:val="a0"/>
    <w:rsid w:val="00BC771E"/>
  </w:style>
  <w:style w:type="character" w:customStyle="1" w:styleId="typo">
    <w:name w:val="typo"/>
    <w:basedOn w:val="a0"/>
    <w:rsid w:val="00682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20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77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93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6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1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7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7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7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06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4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1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4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8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6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6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15F5-A45C-4323-AD7E-FD559D0E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2</Pages>
  <Words>270</Words>
  <Characters>1545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张妍</dc:creator>
  <cp:keywords/>
  <dc:description/>
  <cp:lastModifiedBy>seth.xu@winifred-hk.com</cp:lastModifiedBy>
  <cp:revision>197</cp:revision>
  <dcterms:created xsi:type="dcterms:W3CDTF">2018-06-11T03:08:00Z</dcterms:created>
  <dcterms:modified xsi:type="dcterms:W3CDTF">2022-04-08T03:40:00Z</dcterms:modified>
</cp:coreProperties>
</file>